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教育中心项目高空升降平台购置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教育中心项目高空升降平台购置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教育中心项目高空升降平台购置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：</w:t>
      </w:r>
    </w:p>
    <w:p w14:paraId="3D59D9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教育中心项目高空升降平台购置</w:t>
      </w:r>
    </w:p>
    <w:p w14:paraId="5452E6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498" w:firstLineChars="14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1158"/>
        <w:gridCol w:w="2231"/>
        <w:gridCol w:w="638"/>
        <w:gridCol w:w="638"/>
        <w:gridCol w:w="765"/>
        <w:gridCol w:w="785"/>
        <w:gridCol w:w="1186"/>
        <w:gridCol w:w="1643"/>
        <w:gridCol w:w="474"/>
      </w:tblGrid>
      <w:tr w14:paraId="30602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CDF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493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C2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规格要求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2B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D9A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EFB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含税单价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1E5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含税金额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27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报价品牌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8FE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报价产品参数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874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2066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EF59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5BB5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升降平台</w:t>
            </w: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026A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1、作业高度需满足≥14米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2、升降方式为垂直型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3、全自动自行走（电瓶驱动）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4、载重量≥500Kg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5、作业平台为≥2500*1500mm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其余按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用户需求书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规范要求完成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5E7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7F4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F6B10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BEE23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30EE1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D016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1134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F59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97BC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项目总价：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元，含税率为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 囗 增值税专用发票 囗 普通发票（请勾选发票类型）</w:t>
            </w:r>
          </w:p>
        </w:tc>
      </w:tr>
      <w:tr w14:paraId="6E4E9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770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以上报价含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运输、送货、卸货、税收等所有费用;报价人中选后不得以任何理由向采购人申请任何费用。</w:t>
            </w:r>
          </w:p>
        </w:tc>
      </w:tr>
      <w:tr w14:paraId="6F654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E003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选定中选人后签订采购合同，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中选后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天内交采购人使用;产品的保修期限为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个月(注:报价内应包含商品在保修期限内因维修所产生的运输费用)。</w:t>
            </w:r>
          </w:p>
        </w:tc>
      </w:tr>
    </w:tbl>
    <w:p w14:paraId="3AC139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       </w:t>
      </w: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供应商</w:t>
      </w:r>
      <w:r>
        <w:rPr>
          <w:rFonts w:hint="eastAsia" w:ascii="宋体" w:hAnsi="宋体" w:eastAsia="宋体" w:cs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法定代表人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/分公司负责人</w:t>
      </w:r>
      <w:r>
        <w:rPr>
          <w:rFonts w:hint="eastAsia" w:ascii="宋体" w:hAnsi="宋体" w:eastAsia="宋体" w:cs="宋体"/>
          <w:sz w:val="22"/>
          <w:szCs w:val="22"/>
        </w:rPr>
        <w:t>或其委托人签字：</w:t>
      </w:r>
    </w:p>
    <w:p w14:paraId="3CDA964A">
      <w:pPr>
        <w:keepNext w:val="0"/>
        <w:keepLines w:val="0"/>
        <w:pageBreakBefore w:val="0"/>
        <w:widowControl/>
        <w:tabs>
          <w:tab w:val="center" w:pos="4873"/>
          <w:tab w:val="right" w:pos="97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 w:cs="宋体"/>
          <w:sz w:val="22"/>
          <w:szCs w:val="22"/>
          <w:lang w:val="en-US" w:eastAsia="zh-CN"/>
        </w:rPr>
        <w:tab/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                   </w:t>
      </w:r>
      <w:r>
        <w:rPr>
          <w:rFonts w:hint="eastAsia" w:ascii="宋体" w:hAnsi="宋体" w:eastAsia="宋体" w:cs="宋体"/>
          <w:sz w:val="22"/>
          <w:szCs w:val="22"/>
        </w:rPr>
        <w:t>日期：</w:t>
      </w: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02A24F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教育中心项目高空升降平台购置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教育中心项目高空升降平台购置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4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46E7D42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221E3A"/>
    <w:rsid w:val="154F6BFC"/>
    <w:rsid w:val="15C7186C"/>
    <w:rsid w:val="160D0C13"/>
    <w:rsid w:val="161A4883"/>
    <w:rsid w:val="169053D2"/>
    <w:rsid w:val="16986008"/>
    <w:rsid w:val="174E5C03"/>
    <w:rsid w:val="18035EE4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026372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312006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6563F1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7963FE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1C38A7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AA0233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C43F81"/>
    <w:rsid w:val="4CF43CD9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B7B04C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DF915EE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4F69E1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1418CC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BEFBF55"/>
    <w:rsid w:val="7C0F46CC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477A81"/>
    <w:rsid w:val="7FB15B31"/>
    <w:rsid w:val="7FBF2EEA"/>
    <w:rsid w:val="7FDA7CCF"/>
    <w:rsid w:val="7FE35884"/>
    <w:rsid w:val="FB6FDE33"/>
    <w:rsid w:val="FFEF96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6">
    <w:name w:val="font51"/>
    <w:basedOn w:val="14"/>
    <w:qFormat/>
    <w:uiPriority w:val="0"/>
    <w:rPr>
      <w:rFonts w:hint="eastAsia" w:ascii="宋体" w:hAnsi="宋体" w:eastAsia="宋体" w:cs="宋体"/>
      <w:color w:val="C00000"/>
      <w:sz w:val="32"/>
      <w:szCs w:val="32"/>
      <w:u w:val="none"/>
    </w:rPr>
  </w:style>
  <w:style w:type="character" w:customStyle="1" w:styleId="57">
    <w:name w:val="font71"/>
    <w:basedOn w:val="14"/>
    <w:qFormat/>
    <w:uiPriority w:val="0"/>
    <w:rPr>
      <w:rFonts w:hint="eastAsia" w:ascii="宋体" w:hAnsi="宋体" w:eastAsia="宋体" w:cs="宋体"/>
      <w:color w:val="C00000"/>
      <w:sz w:val="32"/>
      <w:szCs w:val="32"/>
      <w:u w:val="single"/>
    </w:rPr>
  </w:style>
  <w:style w:type="character" w:customStyle="1" w:styleId="58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1336</Words>
  <Characters>1353</Characters>
  <Lines>17</Lines>
  <Paragraphs>5</Paragraphs>
  <TotalTime>10</TotalTime>
  <ScaleCrop>false</ScaleCrop>
  <LinksUpToDate>false</LinksUpToDate>
  <CharactersWithSpaces>1867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2019-01-22T11:46:00Z</dcterms:created>
  <dc:creator>lx</dc:creator>
  <cp:lastModifiedBy>Affliction°</cp:lastModifiedBy>
  <cp:lastPrinted>2026-08-20T08:15:00Z</cp:lastPrinted>
  <dcterms:modified xsi:type="dcterms:W3CDTF">2026-09-02T00:53:39Z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3FD82F17FD27410CBFCEDCBF98AEC3C4_13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